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FB" w:rsidRDefault="009462FB" w:rsidP="009462FB">
      <w:pPr>
        <w:pStyle w:val="ConsPlusNormal"/>
        <w:jc w:val="right"/>
        <w:outlineLvl w:val="0"/>
      </w:pPr>
      <w:r>
        <w:t>Приложение N 2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right"/>
      </w:pPr>
      <w:r>
        <w:t>Утвержден</w:t>
      </w:r>
    </w:p>
    <w:p w:rsidR="009462FB" w:rsidRDefault="009462FB" w:rsidP="009462FB">
      <w:pPr>
        <w:pStyle w:val="ConsPlusNormal"/>
        <w:jc w:val="right"/>
      </w:pPr>
      <w:r>
        <w:t>постановлением</w:t>
      </w:r>
    </w:p>
    <w:p w:rsidR="009462FB" w:rsidRDefault="009462FB" w:rsidP="009462FB">
      <w:pPr>
        <w:pStyle w:val="ConsPlusNormal"/>
        <w:jc w:val="right"/>
      </w:pPr>
      <w:r>
        <w:t>Правительства области</w:t>
      </w:r>
    </w:p>
    <w:p w:rsidR="009462FB" w:rsidRDefault="009462FB" w:rsidP="009462FB">
      <w:pPr>
        <w:pStyle w:val="ConsPlusNormal"/>
        <w:jc w:val="right"/>
      </w:pPr>
      <w:r>
        <w:t>от 17 декабря 2014 г. N 16/220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Title"/>
        <w:jc w:val="center"/>
      </w:pPr>
      <w:bookmarkStart w:id="0" w:name="P620"/>
      <w:bookmarkEnd w:id="0"/>
      <w:r>
        <w:t>АДМИНИСТРАТИВНЫЙ РЕГЛАМЕНТ</w:t>
      </w:r>
    </w:p>
    <w:p w:rsidR="009462FB" w:rsidRDefault="009462FB" w:rsidP="009462FB">
      <w:pPr>
        <w:pStyle w:val="ConsPlusTitle"/>
        <w:jc w:val="center"/>
      </w:pPr>
      <w:r>
        <w:t>ПРЕДОСТАВЛЕНИЯ ОРГАНАМИ МЕСТНОГО САМОУПРАВЛЕНИЯ</w:t>
      </w:r>
    </w:p>
    <w:p w:rsidR="009462FB" w:rsidRDefault="009462FB" w:rsidP="009462FB">
      <w:pPr>
        <w:pStyle w:val="ConsPlusTitle"/>
        <w:jc w:val="center"/>
      </w:pPr>
      <w:r>
        <w:t>МУНИЦИПАЛЬНЫХ РАЙОНОВ И ГОРОДСКИХ ОКРУГОВ В РАМКАХ</w:t>
      </w:r>
    </w:p>
    <w:p w:rsidR="009462FB" w:rsidRDefault="009462FB" w:rsidP="009462FB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9462FB" w:rsidRDefault="009462FB" w:rsidP="009462FB">
      <w:pPr>
        <w:pStyle w:val="ConsPlusTitle"/>
        <w:jc w:val="center"/>
      </w:pPr>
      <w:r>
        <w:t>УСЛУГИ "ПРЕДОСТАВЛЕНИЕ ЧАСТИЧНОЙ КОМПЕНСАЦИИ РАСХОДОВ</w:t>
      </w:r>
    </w:p>
    <w:p w:rsidR="009462FB" w:rsidRDefault="009462FB" w:rsidP="009462FB">
      <w:pPr>
        <w:pStyle w:val="ConsPlusTitle"/>
        <w:jc w:val="center"/>
      </w:pPr>
      <w:r>
        <w:t>НА ОПЛАТУ ЖИЛОГО ПОМЕЩЕНИЯ И КОММУНАЛЬНЫХ УСЛУГ В ВИДЕ</w:t>
      </w:r>
    </w:p>
    <w:p w:rsidR="009462FB" w:rsidRDefault="009462FB" w:rsidP="009462FB">
      <w:pPr>
        <w:pStyle w:val="ConsPlusTitle"/>
        <w:jc w:val="center"/>
      </w:pPr>
      <w:r>
        <w:t>ЕЖЕМЕСЯЧНОЙ ДЕНЕЖНОЙ ВЫПЛАТЫ ОТДЕЛЬНЫМ КАТЕГОРИЯМ</w:t>
      </w:r>
    </w:p>
    <w:p w:rsidR="009462FB" w:rsidRDefault="009462FB" w:rsidP="009462FB">
      <w:pPr>
        <w:pStyle w:val="ConsPlusTitle"/>
        <w:jc w:val="center"/>
      </w:pPr>
      <w:r>
        <w:t>СПЕЦИАЛИСТОВ, РАБОТАЮЩИХ В МУНИЦИПАЛЬНЫХ УЧРЕЖДЕНИЯХ</w:t>
      </w:r>
    </w:p>
    <w:p w:rsidR="009462FB" w:rsidRDefault="009462FB" w:rsidP="009462FB">
      <w:pPr>
        <w:pStyle w:val="ConsPlusTitle"/>
        <w:jc w:val="center"/>
      </w:pPr>
      <w:r>
        <w:t>И ПРОЖИВАЮЩИХ В СЕЛЬСКИХ НАСЕЛЕННЫХ ПУНКТАХ</w:t>
      </w:r>
    </w:p>
    <w:p w:rsidR="009462FB" w:rsidRDefault="009462FB" w:rsidP="009462FB">
      <w:pPr>
        <w:pStyle w:val="ConsPlusTitle"/>
        <w:jc w:val="center"/>
      </w:pPr>
      <w:r>
        <w:t>ИЛИ ПОСЕЛКАХ ГОРОДСКОГО ТИПА КИРОВСКОЙ ОБЛАСТИ"</w:t>
      </w:r>
    </w:p>
    <w:p w:rsidR="009462FB" w:rsidRDefault="009462FB" w:rsidP="0094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62FB" w:rsidTr="008C0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2FB" w:rsidRDefault="009462FB" w:rsidP="008C0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2FB" w:rsidRDefault="009462FB" w:rsidP="008C0D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9462FB" w:rsidRDefault="009462FB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19.05.2015 </w:t>
            </w:r>
            <w:hyperlink r:id="rId4" w:history="1">
              <w:r>
                <w:rPr>
                  <w:color w:val="0000FF"/>
                </w:rPr>
                <w:t>N 39/256</w:t>
              </w:r>
            </w:hyperlink>
            <w:r>
              <w:rPr>
                <w:color w:val="392C69"/>
              </w:rPr>
              <w:t xml:space="preserve">, от 07.10.2015 </w:t>
            </w:r>
            <w:hyperlink r:id="rId5" w:history="1">
              <w:r>
                <w:rPr>
                  <w:color w:val="0000FF"/>
                </w:rPr>
                <w:t>N 64/660</w:t>
              </w:r>
            </w:hyperlink>
            <w:r>
              <w:rPr>
                <w:color w:val="392C69"/>
              </w:rPr>
              <w:t xml:space="preserve">, от 25.02.2016 </w:t>
            </w:r>
            <w:hyperlink r:id="rId6" w:history="1">
              <w:r>
                <w:rPr>
                  <w:color w:val="0000FF"/>
                </w:rPr>
                <w:t>N 86/110</w:t>
              </w:r>
            </w:hyperlink>
            <w:r>
              <w:rPr>
                <w:color w:val="392C69"/>
              </w:rPr>
              <w:t>,</w:t>
            </w:r>
          </w:p>
          <w:p w:rsidR="009462FB" w:rsidRDefault="009462FB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7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 xml:space="preserve">, от 08.09.2017 </w:t>
            </w:r>
            <w:hyperlink r:id="rId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center"/>
        <w:outlineLvl w:val="1"/>
      </w:pPr>
      <w:r>
        <w:t>1. Общие положения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Предметом регулирования настоящего Административного регламента является определение порядка, сроков и последовательности действий (административных процедур), выполняемых органами местного самоуправления муниципальных районов и городских округов Кировской области, осуществляющих отдельные государственные полномочия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выплаты, по предоставлению государственной услуги "Предоставление частичной компенсации расходов на оплату жилого помещения и коммунальных услуг в виде ежемесячной денежной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 Кировской области" (далее - государственная услуга) через органы, должностные лица, уполномоченные органами местного самоуправления муниципальных районов и городских округов осуществлять отдельные государственные полномочия по выплате отдельным категориям специалистов, работающих в муниципальных организациях и проживающих в сельских населенных пунктах или поселках городского типа области, частичной компенсации расходов (далее - отдельные государственные полномочия), муниципальные организации, уполномоченные осуществлять деятельность по реализации отдельных государственных полномочий по предоставлению государственной услуги (далее - уполномоченные органы).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Получателями государственной услуги являются категории специалистов, работающих и проживающих в сельских населенных пунктах (кроме совместителей), определенные </w:t>
      </w:r>
      <w:hyperlink r:id="rId9" w:history="1">
        <w:r>
          <w:rPr>
            <w:color w:val="0000FF"/>
          </w:rPr>
          <w:t>статьей 2</w:t>
        </w:r>
      </w:hyperlink>
      <w:r>
        <w:t xml:space="preserve"> Закона Кировской области от 03.11.2004 N 267-ЗО "О мере социальной поддержки отдельных категорий специалистов, работающих, вышедших на пенсию и проживающих в сельских </w:t>
      </w:r>
      <w:r>
        <w:lastRenderedPageBreak/>
        <w:t>населенных пунктах или поселках городского типа Кировской области" (далее - заявители).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 предоставляется непосредственно в помещениях уполномоченных органов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услуг", информационную систему "Портал государственных и муниципальных услуг Кировской области", средств телефонной связи, средств массовой информации, информационных материалов (брошюр, буклетов и т.д.), при встречах руководителей и специалистов уполномоченных органов с заявителями.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1.3.2. Сведения о месте нахождения, графике работы, контактных телефонах министерства образования Кировской области (далее - министерство) заинтересованные лица могут получить при личном обращении в министерство, при обращении по телефонам для справок, при обращении в письменной форме или в форме электронного документа, а также на официальном сайте министерства в информационно-телекоммуникационной сети "Интернет" или с использованием информационной системы "Портал государственных и муниципальных услуг Кировской области", федеральной государственной информационной системы "Единый портал государственных и муниципальных услуг (функций)".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Сведения о месте нахождения уполномоченных органов приведены в </w:t>
      </w:r>
      <w:hyperlink w:anchor="P887" w:history="1">
        <w:r>
          <w:rPr>
            <w:color w:val="0000FF"/>
          </w:rPr>
          <w:t>приложении N 1</w:t>
        </w:r>
      </w:hyperlink>
      <w:r>
        <w:t>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1" w:name="P646"/>
      <w:bookmarkEnd w:id="1"/>
      <w:r>
        <w:t>1.3.3. Министерство находится по адресу: 610019, г. Киров, ул. Карла Либкнехта, 69.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Часы работы министерства: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понедельник, вторник, среда, четверг с 09-00 до 18-00;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пятница с 09-00 до 17-00;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перерыв с 12-30 до 13-18;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2" w:name="P654"/>
      <w:bookmarkEnd w:id="2"/>
      <w:r>
        <w:t>1.3.4. Часы приема граждан: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министр образования Кировской области - первый и четвертый вторник месяца с 14-00 до 17-00;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заместитель министра образования - второй вторник месяца с 14-00 до 17-00;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начальник и специалисты отдела юридической и кадровой работы ежедневно с 09-00 до 11-30.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Телефоны для справок: 8 (8332) 64-87-81, 64-53-98, 64-62-53 (факс).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1.3.5. Адрес электронной почты министерства: infor@doko.kirov.ru.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lastRenderedPageBreak/>
        <w:t>Адрес информационно-образовательного Интернет-портала Кировской области: www.43edu.ru.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можно узнать: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при личном обращении в министерство по почтовому адресу, указанному в </w:t>
      </w:r>
      <w:hyperlink w:anchor="P646" w:history="1">
        <w:r>
          <w:rPr>
            <w:color w:val="0000FF"/>
          </w:rPr>
          <w:t>подпункте 1.3.3</w:t>
        </w:r>
      </w:hyperlink>
      <w:r>
        <w:t xml:space="preserve"> Административного регламента;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по телефонам, указанным в </w:t>
      </w:r>
      <w:hyperlink w:anchor="P654" w:history="1">
        <w:r>
          <w:rPr>
            <w:color w:val="0000FF"/>
          </w:rPr>
          <w:t>подпункте 1.3.4</w:t>
        </w:r>
      </w:hyperlink>
      <w:r>
        <w:t xml:space="preserve"> Административного регламента;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на информационном стенде, размещенном в помещении министерства по почтовому адресу, указанному в </w:t>
      </w:r>
      <w:hyperlink w:anchor="P646" w:history="1">
        <w:r>
          <w:rPr>
            <w:color w:val="0000FF"/>
          </w:rPr>
          <w:t>подпункте 1.3.3</w:t>
        </w:r>
      </w:hyperlink>
      <w:r>
        <w:t xml:space="preserve"> Административного регламента;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"Интернет":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 информационно-образовательном Интернет-портале Кировской области www.43edu.ru;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 информационной системе "Портал государственных и муниципальных услуг Кировской области" www.pgmu.ako.kirov.ru.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График (режим) работы уполномоченного органа и часы приема заявителей утверждаются главой администрации муниципального района (городского округа) Кировской области.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1.3.6. Стенды (вывески), содержащие информацию о графике (режиме) работы министерства (уполномоченных органов), размещаются при входе в здание (помещения) министерства (уполномоченных органов).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 информационных стендах в помещении уполномоченного органа, предназначенном для приема документов по предоставлению государственной услуги, размещается следующая информация: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извлечения из действующего законодательства норм, регулирующих деятельность по предоставлению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основания для приостановления (возобновления)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основания для прекращения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1.3.7. Информация о правилах предоставления государственной услуги сообщается в том числе в электронной форме, при личном или письменном обращении заявителей, включая обращение в форме электронного документа с использованием информационно-</w:t>
      </w:r>
      <w:r>
        <w:lastRenderedPageBreak/>
        <w:t>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по телефону.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1.3.8. Ответы на письменные обращения граждан по вопросам предоставления государственной услуги даются в письменной форме или в форме электронного документа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1.3.9. При личном обращении заявителя специалист уполномоченного органа дает подробную информацию о порядке предоставления государственной услуги. Факт обращения гражданина фиксируется в журнале устного приема граждан.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Заявитель может воспользоваться печатными информационными материалами, подготовленными уполномоченным органом (брошюры, буклеты, памятки).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1.3.10. При ответах на телефонные звонки специалисты уполномоченного органа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1.3.11. Заявитель имеет право на получение сведений о ходе исполнения государственной услуги при помощи телефона, посредством личного посещения уполномоченного органа в любое время с момента приема документов в пределах графика (режима) работы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Заявитель, подавший обращение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или информационной системы "Портал государственных и муниципальных услуг Кировской области" (www.pgmu.ako.kirov.ru), информируется о ходе предоставления государственной услуги через "Личный кабинет" портала.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1.3.12. Для получения сведений о ходе исполнения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1.3.13. Информация по вопросам предоставления государственной услуги предоставляется бесплатно.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ind w:firstLine="540"/>
        <w:jc w:val="both"/>
      </w:pPr>
      <w:r>
        <w:t xml:space="preserve">2.1. Наименование государственной услуги: "Предоставление частичной компенсации расходов на оплату жилого помещения и коммунальных услуг в виде ежемесячной денежной </w:t>
      </w:r>
      <w:r>
        <w:lastRenderedPageBreak/>
        <w:t>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 Кировской области".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бесплатно органами, должностными лицами, уполномоченными органами местного самоуправления муниципальных районов и городских округов, осуществляющими отдельные государственные полномочия, муниципальными организациями, уполномоченными осуществлять деятельность по реализации отдельных государственных полномочий по предоставлению государственной услуги, по месту постоянного жительства заявителя.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Наименования органов местного самоуправления муниципальных районов и городских округов Кировской области, предоставляющих государственную услугу, приведены в </w:t>
      </w:r>
      <w:hyperlink w:anchor="P887" w:history="1">
        <w:r>
          <w:rPr>
            <w:color w:val="0000FF"/>
          </w:rPr>
          <w:t>приложении N 1</w:t>
        </w:r>
      </w:hyperlink>
      <w:r>
        <w:t>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2.3.1. Решение уполномоченного органа о выплате частичной компенсации расходов на оплату жилого помещения и коммунальных услуг в виде ежемесячной денежной выплаты (далее - частичная компенсация) или об отказе в выплате частичной компенсации.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2.3.2. Решение уполномоченного органа о прекращении выплаты частичной компенсации.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Решение о выплате заявителю частичной компенсации (об отказе в выплате) принимается уполномоченным органом не позднее 10 рабочих дней со дня представления полного пакета документов.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Выплата частичной компенсации осуществляется с месяца обращения за ее предоставлением, но не ранее месяца, следующего за месяцем прекращения выплаты частичной компенсации по месту работы, в случае обращения заявителя, отказавшегося от получения мер социальной поддержки по оплате жилого помещения и коммунальных услуг по другому нормативному правовому акту области, - с месяца, следующего за месяцем, в котором гражданин отказался от получения мер социальной поддержки по оплате жилого помещения и коммунальных услуг по другому нормативному правовому акту Кировской области.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Выплата частичной компенсации производится ежемесячно за текущий месяц.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 случае отказа в выплате частичной компенсации гражданину направляется решение руководителя уполномоченного органа с указанием причин отказа в течение 5 рабочих дней со дня его принятия.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25.12.1993);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08.04.2011);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Кировской области от 03.11.2004 N 267-ЗО "О мере социальной поддержки отдельных категорий специалистов, работающих, вышедших на пенсию и проживающих в сельских населенных пунктах или поселках городского типа Кировской области" ("Вятский край", NN 210 - 211 (3378 - 3379), 16.11.2004);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19.04.2005 N 32/78 "О реализации </w:t>
      </w:r>
      <w:r>
        <w:lastRenderedPageBreak/>
        <w:t>Закона Кировской области от 03.11.2004 N 267-ЗО" ("Вести. Киров", N 30 (794), 26.04.2005);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07.07.2011 N 110/295 "О порядке предоставления в виде ежемесячной денежной выплаты компенсации расходов на оплату жилого помещения и коммунальных услуг работникам областных государственных, муниципальных образовательных организаций, организаций для детей-сирот и детей, оставшихся без попечения родителей, Кировской области" ("Кировская правда", N 84 - N 85 (24936), 19.07.2011).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08.09.2017 N 461-П)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3" w:name="P717"/>
      <w:bookmarkEnd w:id="3"/>
      <w: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заявление</w:t>
        </w:r>
      </w:hyperlink>
      <w:r>
        <w:t xml:space="preserve"> о выплате частичной компенсации по форме, установленной постановлением Правительства Кировской области от 19.04.2005 N 32/78 "О реализации Закона Кировской области от 03.11.2004 N 267-ЗО";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копия паспорта или иного документа, удостоверяющего личность.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2.7. Документов, которые находятся в распоряжении органов исполнительной власти Кировской области, федеральных органов исполнительной власти, органов местного самоуправления или подведомственных им организаций и которые заявитель вправе представить самостоятельно, не имеется.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2.8. Обработка персональных данных, содержащихся в документах, указанных в </w:t>
      </w:r>
      <w:hyperlink w:anchor="P71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осуществляется в соответствии с действующим законодательством в области персональных данных.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2.9. Основаниями для отказа в приеме документов, необходимых для предоставления частичной компенсации, являются: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отсутствие у заявителя права на частичную компенсацию;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отсутствие у гражданина места жительства в сельском населенном пункте или поселке городского типа Кировской области;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71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предоставление мер социальной поддержки на оплату жилого помещения и коммунальных услуг по другому закону Кировской области или иному нормативному правовому акту.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2.10.1. Оснований для приостановления предоставления государственной услуги не имеется.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отсутствие у гражданина места жительства в сельском населенном пункте или поселке городского типа Кировской области;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предоставление мер социальной поддержки на оплату жилого помещения и коммунальных услуг по другому закону Кировской области или иному нормативному правовому акту;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представление в электронном виде документов, не заверенных электронной подписью заявителя.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4" w:name="P733"/>
      <w:bookmarkEnd w:id="4"/>
      <w:r>
        <w:lastRenderedPageBreak/>
        <w:t>2.11. Исчерпывающий перечень оснований для прекращения предоставления частичной компенсации: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смена места жительства;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смерть заявителя;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предоставление мер социальной поддержки на оплату жилого помещения и коммунальных услуг по другому закону Кировской области или иному нормативному правовому акту;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увольнение из организации;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назначение пенсии.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2.12. Перечня услуг, которые являются необходимыми и обязательными для предоставления государственной услуги, не имеется.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2.13. Порядок, размер и основания для взимания государственной пошлины или иной платы за предоставление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Государственная услуга предоставляется уполномоченными органами бесплатно.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о предоставлении частичной компенсации, ожидания личного приема заявителя специалистом, предоставляющим государственную услугу, не может превышать 15 минут.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2.15. Максимальный срок выполнения действий по регистрации заявления и прилагаемых документов составляет 30 минут на одного заявителя.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государственная услуга.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2.16.1. Помещения (кабинеты) для предоставления государственной услуги включают места для ожидания, информирования, для заполнения документов, приема граждан.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2.16.2. Помещения для предоставления государственной услуги оборудуются противопожарной системой и средствами пожаротушения.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2.16.4. Для ожидания приема заявителям должны быть созданы комфортные условия.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2.16.5. Места для заявителей оборудуются стульями, столами, обеспечиваются писчей бумагой и письменными принадлежностями (для записи информации, написания заявлений).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2.16.6. Места для информирования должны быть оборудованы информационными стендами.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2.16.7. Рабочие кабинеты оборудуются информационными табличками (вывесками) с указанием номера кабинета, фамилии, имени, отчества специалистов, осуществляющих предоставление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2.16.8. Рабочие места специалистов уполномоченного органа оборудуются средствами вычислительной техники (компьютер с установленными справочно-информационными системами на каждого специалиста) и оргтехникой, позволяющими организовать предоставление государственной услуги в полном объеме.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lastRenderedPageBreak/>
        <w:t xml:space="preserve">2.16.9. Уполномоченные органы обеспечивают условия доступности для инвалидов услуг и объектов (помещения, здания и иные сооружения), в которых они предоставляются,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и другими законодательными и иными нормативными правовыми актами.</w:t>
      </w:r>
    </w:p>
    <w:p w:rsidR="009462FB" w:rsidRDefault="009462FB" w:rsidP="009462FB">
      <w:pPr>
        <w:pStyle w:val="ConsPlusNormal"/>
        <w:jc w:val="both"/>
      </w:pPr>
      <w:r>
        <w:t xml:space="preserve">(пп. 2.16.9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25.02.2016 N 86/110)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2.17. Показателями доступности и качества предоставления государственной услуги являются: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(принятых) в ходе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должностных лиц уполномоченных органов при предоставлении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электронной форме.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2.18. Иные требования к предоставлению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Специалисты уполномоченных органов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9462FB" w:rsidRDefault="009462FB" w:rsidP="009462FB">
      <w:pPr>
        <w:pStyle w:val="ConsPlusNormal"/>
        <w:jc w:val="center"/>
      </w:pPr>
      <w:r>
        <w:t>административных процедур, требования к порядку</w:t>
      </w:r>
    </w:p>
    <w:p w:rsidR="009462FB" w:rsidRDefault="009462FB" w:rsidP="009462FB">
      <w:pPr>
        <w:pStyle w:val="ConsPlusNormal"/>
        <w:jc w:val="center"/>
      </w:pPr>
      <w:r>
        <w:t>их выполнения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"</w:t>
      </w:r>
      <w:hyperlink w:anchor="P774" w:history="1">
        <w:r>
          <w:rPr>
            <w:color w:val="0000FF"/>
          </w:rPr>
          <w:t>Прием</w:t>
        </w:r>
      </w:hyperlink>
      <w:r>
        <w:t xml:space="preserve"> и регистрация заявления и прилагаемых к нему документов на предоставление государственной услуги";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"Отказ в приеме заявления и прилагаемых к нему документов на предоставление государственной услуги";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"</w:t>
      </w:r>
      <w:hyperlink w:anchor="P792" w:history="1">
        <w:r>
          <w:rPr>
            <w:color w:val="0000FF"/>
          </w:rPr>
          <w:t>Рассмотрение</w:t>
        </w:r>
      </w:hyperlink>
      <w:r>
        <w:t xml:space="preserve"> документов и принятие решения о предоставлении частичной компенсации либо решения об отказе в предоставлении частичной компенсации";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"</w:t>
      </w:r>
      <w:hyperlink w:anchor="P808" w:history="1">
        <w:r>
          <w:rPr>
            <w:color w:val="0000FF"/>
          </w:rPr>
          <w:t>Предоставление</w:t>
        </w:r>
      </w:hyperlink>
      <w:r>
        <w:t xml:space="preserve"> частичной компенсации";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"</w:t>
      </w:r>
      <w:hyperlink w:anchor="P815" w:history="1">
        <w:r>
          <w:rPr>
            <w:color w:val="0000FF"/>
          </w:rPr>
          <w:t>Принятие</w:t>
        </w:r>
      </w:hyperlink>
      <w:r>
        <w:t xml:space="preserve"> решения о прекращении выплаты частичной компенсации".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3.2. </w:t>
      </w:r>
      <w:hyperlink w:anchor="P108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2.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5" w:name="P774"/>
      <w:bookmarkEnd w:id="5"/>
      <w:r>
        <w:t>3.3. Описание административной процедуры "Прием и регистрация заявления и прилагаемых к нему документов на предоставление государственной услуги".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личное обращение заявителя с комплектом документов, необходимых для предоставления </w:t>
      </w:r>
      <w:r>
        <w:lastRenderedPageBreak/>
        <w:t>государственной услуги, в уполномоченный орган, обращение по почте или в виде электронного документа, подписанного электронной подписью заявителя, с использованием электронных средств связи, в том числе через федеральную государственную информационную систему "Единый портал государственных и муниципальных услуг" либо информационную систему "Портал государственных и муниципальных услуг Кировской области" (при наличии такой возможности) или официальный сайт уполномоченного органа в информационно-телекоммуникационной сети "Интернет", либо через многофункциональный центр предоставления государственных и муниципальных услуг, с которым у уполномоченного органа заключено соглашение о взаимодействии.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3.3.2. При поступлении заявления специалист уполномоченного органа: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3.3.2.1. Проверяет наличие документов, представленных самостоятельно заявителем, исходя из соответствующего перечня документов, указанных в </w:t>
      </w:r>
      <w:hyperlink w:anchor="P71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3.3.2.2. Сличает представленные экземпляры оригиналов и копий документов друг с другом.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3.3.2.3. Предлагает услуги ксерокопирования при отсутствии у заявителя копий документов (услуги по ксерокопированию документов, необходимых для предоставления частичной компенсации, предоставляются бесплатно).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3.3.2.4. Выполняет на копиях документов надпись об их соответствии подлинным экземплярам, заверяет их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3.3.2.5. При наличии заявления и пакета документов, предусмотренных </w:t>
      </w:r>
      <w:hyperlink w:anchor="P71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вносит в журнал регистрации документов для предоставления частичной компенсации следующие данные: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дату приема заявления и документов;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данные о заявителе (фамилию, имя, отчество (при наличии), адрес).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3.3.2.6. Оформляет расписку о приеме документов в двух экземплярах. В расписке указываются: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регистрационный номер заявления согласно порядковому номеру записи в журнале регистрации документов для предоставления частичной компенсации;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дата приема заявления и документов;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телефон, фамилия и инициалы специалиста (в том числе подпись), у которого заявитель может узнать о стадии рассмотрения документов и времени, оставшемся до ее завершения.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3.3.2.7. Передает заявителю экземпляр расписки о приеме документов, а второй экземпляр расписки помещает к представленным заявителем документам. В случае направления заявления и необходимых документов по почте либо в виде электронного документа, подписанного электронной подписью заявителя, с использованием электронных средств связи расписка о приеме документов направляется заявителю по почте либо с использованием электронных </w:t>
      </w:r>
      <w:r>
        <w:lastRenderedPageBreak/>
        <w:t>средств связи.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6" w:name="P792"/>
      <w:bookmarkEnd w:id="6"/>
      <w:r>
        <w:t>3.4. Описание административной процедуры "Рассмотрение документов и принятие решения о предоставлении частичной компенсации либо решения об отказе в предоставлении частичной компенсации".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3.4.1. Основанием для начала выполнения административной процедуры является наличие у специалиста уполномоченного органа полного пакета документов, необходимых для принятия решения о предоставлении частичной компенсации либо решения об отказе в предоставлении частичной компенсации.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 Специалист уполномоченного органа: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3.4.2.1. Определяет наличие оснований для предоставления частичной компенсации.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3.4.2.2. Вносит данные заявителя и представленные им сведения в электронную базу данных уполномоченного органа с заполнением позиций в соответствии с требованиями по работе с программным продуктом, используемым для предоставления частичной компенсации.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3.4.2.3. Готовит проект решения уполномоченного органа о предоставлении частичной компенсации или об отказе в предоставлении частичной компенсации (далее - решение).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3.4.2.4. Осуществляет распечатку решения в двух экземплярах и подписывает его.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3.4.2.5. Формирует личное дело заявителя, нумерует листы и присваивает личному делу заявителя идентификационный номер, идентичный номеру в электронной базе данных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3.4.2.6. Передает решение и личное дело заявителя на подписание решения руководителю уполномоченного органа либо специалисту уполномоченного органа, в чьи полномочия входит право принятия решения.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3.4.3. После подписания решения руководителем уполномоченного органа либо специалистом уполномоченного органа, в чьи полномочия входит право принятия решения, специалист уполномоченного органа: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3.4.3.1. Фиксирует принятое решение в журнале регистрации решений о предоставлении (об отказе в предоставлении) частичной компенсации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3.4.3.2. Передает личное дело заявителя на хранение в уполномоченный орган.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3.4.4. В случае отказа в предоставлении частичной компенсации специалист уполномоченного органа: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3.4.4.1. Фиксирует принятое решение в журнале регистрации решений о предоставлении (об отказе в предоставлении) частичной компенсации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3.4.4.2. Уведомляет заявителя о принятом решении путем индивидуального ознакомления с решением под подпись либо направляет заявителю второй экземпляр решения в письменной форме по почтовому адресу, указанному в заявлении, либо по желанию заявителя в электронном виде.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со дня принятия решения.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7" w:name="P808"/>
      <w:bookmarkEnd w:id="7"/>
      <w:r>
        <w:lastRenderedPageBreak/>
        <w:t>3.5. Описание административной процедуры "Предоставление частичной компенсации".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3.5.1. Основанием для начала выполнения административной процедуры является подписанное решение о предоставлении частичной компенсации руководителем уполномоченного органа либо специалистом уполномоченного органа, в чьи полномочия входит право принятия решения.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3.5.2. Специалист уполномоченного органа: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3.5.2.1. В электронной базе данных уполномоченного органа регистрирует заявку на предоставление частичной компенсации.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3.5.2.2. Проверяет наличие всех необходимых для предоставления частичной компенсации документов, указанных в </w:t>
      </w:r>
      <w:hyperlink w:anchor="P71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3.5.2.3. Осуществляет выплату частичной компенсации заявителям ежемесячно за текущий месяц.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Выплата частичной компенсации заявителям производится путем перечисления денежных средств на его счет, открытый в кредитно-финансовом учреждении.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bookmarkStart w:id="8" w:name="P815"/>
      <w:bookmarkEnd w:id="8"/>
      <w:r>
        <w:t>3.6. Описание административной процедуры "Принятие решения о прекращении выплаты частичной компенсации".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3.6.1. Основанием для начала административной процедуры является поступление специалисту уполномоченного органа документов, подтверждающих обстоятельства, указанные в </w:t>
      </w:r>
      <w:hyperlink w:anchor="P733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3.6.2. Специалист уполномоченного органа: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3.6.2.1. Готовит проект решения о прекращении выплаты частичной компенсации (далее - решение о прекращении).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3.6.2.2. Вносит информацию о прекращении выплаты частичной компенсации в базу данных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3.6.2.3. Передает проект решения о прекращении на подписание руководителю уполномоченного органа либо специалисту уполномоченного органа, в чьи полномочия входит право принятия решения.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3.6.2.4. Уведомляет заявителя о принятом решении путем индивидуального ознакомления с решением о прекращении под подпись либо направляет заявителю второй экземпляр решения о прекращении в письменной форме по почтовому адресу, указанному в заявлении, либо по желанию заявителя на адрес его электронной почты.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со дня принятия решения.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center"/>
        <w:outlineLvl w:val="1"/>
      </w:pPr>
      <w:r>
        <w:t>4. Формы контроля за предоставлением государственной услуги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уполномоченных органов осуществляется уполномоченным органом и министерством.</w:t>
      </w:r>
    </w:p>
    <w:p w:rsidR="009462FB" w:rsidRDefault="009462FB" w:rsidP="009462F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lastRenderedPageBreak/>
        <w:t>4.2.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планов работы) и внеплановый характер (по конкретному обращению гражданина).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4.4. Ответственность должностных лиц уполномоченных органов за решения и действия (бездействие), принимаемые (осуществляемые) ими в ходе предоставления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Должностные лица уполномоченных органов несут ответственность: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 выполнение административных действий (административных процедур) в соответствии с настоящим Административным регламентом;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 достоверность информации, предоставляемой в ходе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 принятие решений, за действия или бездействие в ходе предоставления государственной услуги.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9462FB" w:rsidRDefault="009462FB" w:rsidP="009462FB">
      <w:pPr>
        <w:pStyle w:val="ConsPlusNormal"/>
        <w:jc w:val="center"/>
      </w:pPr>
      <w:r>
        <w:t>и действий (бездействия) органов, предоставляющих</w:t>
      </w:r>
    </w:p>
    <w:p w:rsidR="009462FB" w:rsidRDefault="009462FB" w:rsidP="009462FB">
      <w:pPr>
        <w:pStyle w:val="ConsPlusNormal"/>
        <w:jc w:val="center"/>
      </w:pPr>
      <w:r>
        <w:t>государственную услугу, и должностных лиц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ind w:firstLine="540"/>
        <w:jc w:val="both"/>
      </w:pPr>
      <w:r>
        <w:t xml:space="preserve">5.1. В соответствии со </w:t>
      </w:r>
      <w:hyperlink r:id="rId30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31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действие (бездействие) должностных лиц, ответственных за осуществление административных процедур при предоставлении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5.2. Досудебный порядок обжалования.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Заявитель может обратиться в том числе с жалобой в следующих случаях: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требования у заявителя документов, не предусмотренных действующим законодательством для предоставления государственной услуги;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отказа в приеме документов, представление которых предусмотрено действующим законодательством для предоставления государственной услуги, у заявителя;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для отказа не предусмотрены действующим законодательством;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требования с заявителя при предоставлении государственной услуги платы, не предусмотренной действующим законодательством;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отказа уполномоченных органов, должностного лица уполномоченных органов в исправлении допущенных опечаток и ошибок в выданных в результате предоставления </w:t>
      </w:r>
      <w:r>
        <w:lastRenderedPageBreak/>
        <w:t>государственной услуги документах либо нарушения установленного срока таких исправлений.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Жалоба подается в орган, предоставляющий государственную услугу, - уполномоченный орган.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В уполномоченном органе определяются уполномоченные должностные лица, которые обеспечивают: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прием и регистрацию жалоб в соответствии с требованиями настоящего Административного регламента;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том числе при личном приеме заявителя, или в электронном виде.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сведения о должностном лице уполномоченного органа, предоставляющего государственную услугу, либо о муниципальном служащем, решения и действия (бездействие) которых обжалуются;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муниципального служащего;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решением,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доверенность (для физических и юридических лиц).</w:t>
      </w:r>
    </w:p>
    <w:p w:rsidR="009462FB" w:rsidRDefault="009462FB" w:rsidP="009462FB">
      <w:pPr>
        <w:pStyle w:val="ConsPlusNormal"/>
        <w:jc w:val="both"/>
      </w:pPr>
      <w:r>
        <w:t xml:space="preserve">(п. 5.3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39/256)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5.4. Прием жалоб в письменной форме осуществляется уполномоченным органом в месте предоставления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5.5. Время приема жалоб совпадает со временем предоставления государственной услуги.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5.6. В случае подачи жалобы при личном приеме заявитель представляет документ, удостоверяющий личность, в соответствии с действующим законодательством.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5.7. Жалоба в письменной форме может быть также направлена по почте.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5.8. В электронном виде жалоба может быть подана заявителем с использованием информационно-телекоммуникационной сети "Интернет": официального сайта органа опеки и попечительства, информационной системы "Портал государственных и муниципальных услуг </w:t>
      </w:r>
      <w:r>
        <w:lastRenderedPageBreak/>
        <w:t>Кировской области" либо федеральной государственной системы "Единый портал государственных и муниципальных услуг функций", через многофункциональный центр.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5.9. Ответ по результатам рассмотрения жалобы подписывается руководителем уполномоченного органа.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5.10.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5.11. В случае обжалования отказа уполномоченного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5.12. Приостановления рассмотрения жалобы не допускается.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5.13. По результатам рассмотрения жалобы в соответствии с </w:t>
      </w:r>
      <w:hyperlink r:id="rId3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уполномоченный орган принимает решение об удовлетворении жалобы либо об отказе в ее удовлетворении.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действующим законодательством.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5.15. Заявитель вправе обжаловать принятое по жалобе решение уполномоченного органа у вышестоящего должностного лица или в судебном порядке в соответствии с действующим законодательством.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5.16.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>5.17. Информация о порядке подачи и рассмотрения жалобы размещается на 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9462FB" w:rsidRDefault="009462FB" w:rsidP="009462FB">
      <w:pPr>
        <w:pStyle w:val="ConsPlusNormal"/>
        <w:spacing w:before="220"/>
        <w:ind w:firstLine="540"/>
        <w:jc w:val="both"/>
      </w:pPr>
      <w:r>
        <w:t xml:space="preserve">5.18.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06.12.2016 N 32/239.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right"/>
        <w:outlineLvl w:val="1"/>
      </w:pPr>
      <w:r>
        <w:t>Приложение N 1</w:t>
      </w:r>
    </w:p>
    <w:p w:rsidR="009462FB" w:rsidRDefault="009462FB" w:rsidP="009462FB">
      <w:pPr>
        <w:pStyle w:val="ConsPlusNormal"/>
        <w:jc w:val="right"/>
      </w:pPr>
      <w:r>
        <w:lastRenderedPageBreak/>
        <w:t>к Административному регламенту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Title"/>
        <w:jc w:val="center"/>
      </w:pPr>
      <w:bookmarkStart w:id="9" w:name="P887"/>
      <w:bookmarkEnd w:id="9"/>
      <w:r>
        <w:t>СПИСОК</w:t>
      </w:r>
    </w:p>
    <w:p w:rsidR="009462FB" w:rsidRDefault="009462FB" w:rsidP="009462FB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9462FB" w:rsidRDefault="009462FB" w:rsidP="009462FB">
      <w:pPr>
        <w:pStyle w:val="ConsPlusTitle"/>
        <w:jc w:val="center"/>
      </w:pPr>
      <w:r>
        <w:t>И ГОРОДСКИХ ОКРУГОВ КИРОВСКОЙ ОБЛАСТИ, ПРЕДОСТАВЛЯЮЩИХ</w:t>
      </w:r>
    </w:p>
    <w:p w:rsidR="009462FB" w:rsidRDefault="009462FB" w:rsidP="009462FB">
      <w:pPr>
        <w:pStyle w:val="ConsPlusTitle"/>
        <w:jc w:val="center"/>
      </w:pPr>
      <w:r>
        <w:t>ГОСУДАРСТВЕННУЮ УСЛУГУ</w:t>
      </w:r>
    </w:p>
    <w:p w:rsidR="009462FB" w:rsidRDefault="009462FB" w:rsidP="00946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551"/>
        <w:gridCol w:w="3061"/>
        <w:gridCol w:w="2778"/>
      </w:tblGrid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center"/>
            </w:pPr>
            <w:r>
              <w:t>Адрес места нахождения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Арбажский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Арбажского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612180, пгт Арбаж, ул. Пионерская, д. 2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Афанасьевский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Афанасьевского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613060, пгт Афанасьево, ул. Красных Партизан, д. 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Белохолуницкий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Белохолуницкого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613200, г. Белая Холуница, ул. Глазырина, д. 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Богородский муниципальный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Богородского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612470, пгт Богородское, ул. Советская, д. 43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Верхнекамский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Верхнекамского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612820, г. Кирс, ул. Кирова, д. 16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Верхошижемский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Верхошижемского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613310, пгт Верхошижемье, ул. Комсомольская, д. 2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Вятскополянский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Вятскополянского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612964, г. Вятские Поляны, ул. Гагарина, д. 28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Даровской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Даровского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612140, пгт Даровской, ул. Набережная, д. 8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Зуевский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Зуевского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612412, г. Зуевка, ул. Опалева, д. 65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Кикнурский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Кикнурского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612300, пос. Кикнур, ул. Советская, д. 36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Кильмезский муниципальный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Кильмезского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613570, пгт Кильмезь, ул. Советская, д. 79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Кирово-Чепецкий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Кирово-Чепецкого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613040, г. Кирово-Чепецк, ул. Мира, д. 17б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Котельничский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Котельничского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612606, г. Котельнич, ул. К. Маркса, д. 16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Куменский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Куменского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613400, пгт Кумены, ул. Кирова, д. 11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Лебяжский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Лебяжского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613500, пгт Лебяжье, ул. Комсомольская, д. 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Лузский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Лузского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613980, г. Луза, ул. Ленина, д. 35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Малмыжский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Малмыжского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612920, г. Малмыж, ул. Чернышевского, д. 2а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Мурашинский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Мурашинского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613711, г. Мураши, ул. К. Маркса, д. 28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Нагорский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Нагорского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613260, пгт Нагорск, ул. Леушина, д. 21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Немский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Немского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613470, пгт Нема, ул. Советская, д. 36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Нолинский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Нолинского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613440, г. Нолинск, ул. Спартака, д. 36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Омутнинский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Омутнинского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612700, г. Омутнинск, ул. Комсомольская, д. 9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Опаринский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Опаринского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613810, пгт Опарино, ул. Первомайская, д. 14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Оричевский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Оричевского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612080, пос. Оричи, ул. Карла Маркса, д. 12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Орловский район Кировской области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Орловского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612270, г. Орлов, ул. Ст. Халтурина, д. 18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Пижанский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Пижанского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613380, пгт Пижанка, ул. Труда, д. 25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Подосиновский район Кировской области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Подосиновского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613930, пгт Подосиновец, ул. Советская, д. 77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Санчурский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Санчурского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612370, пгт Санчурск, ул. Р. Люксембург, д. 6а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Свечинский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Свечинского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612040, пгт Свеча, ул. Октябрьская, д. 20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Слободской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Слободского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613150, г. Слободской, ул. Советская, д. 86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Советский район Кировской области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Советского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613340, г. Советск, ул. Ленина, д. 48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Сунский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Сунского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612450, пгт Суна, ул. Большевиков, д. 1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Тужинский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Тужинского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612200, пгт Тужа, ул. Горького, д. 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Унинский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Унинского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612540, пгт Уни, ул. Ленина, д. 17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Уржумский муниципальный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Уржумского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613530, г. Уржум, ул. Советская, д. 46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Фаленский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Фаленского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612500, пгт Фаленки, ул. Свободы, д. 65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Шабалинский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Шабалинского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612020, пгт Ленинское, ул. Советская, д. 33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Юрьянский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Юрьянского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613600, пос. Юрья, ул. Ленина, д. 46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Яранский район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Яранского района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612260, г. Яранск, ул. Кирова, д. 10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ЗАТО Первомайский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ЗАТО Первомайский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613648, пос. Первомайский (Юрья-2), ул. Волкова, д. 14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Город Вятские Поляны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муниципального образования городской округ город Вятские Поляны Кировской области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612960, г. Вятские Поляны, ул. Гагарина, д. 28а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Город Кирово-Чепецк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муниципального образования "Город Кирово-Чепецк"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613046, г. Кирово-Чепецк, ул. Первомайская, д. 6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Город Котельнич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городского округа города Котельнича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612600, г. Котельнич, ул. Октябрьская, д. 90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Город Слободской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города Слободского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613150, г. Слободской, ул. Советская, д. 74</w:t>
            </w:r>
          </w:p>
        </w:tc>
      </w:tr>
      <w:tr w:rsidR="009462FB" w:rsidTr="008C0D61">
        <w:tc>
          <w:tcPr>
            <w:tcW w:w="642" w:type="dxa"/>
          </w:tcPr>
          <w:p w:rsidR="009462FB" w:rsidRDefault="009462FB" w:rsidP="008C0D61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Город Киров</w:t>
            </w:r>
          </w:p>
        </w:tc>
        <w:tc>
          <w:tcPr>
            <w:tcW w:w="3061" w:type="dxa"/>
          </w:tcPr>
          <w:p w:rsidR="009462FB" w:rsidRDefault="009462FB" w:rsidP="008C0D61">
            <w:pPr>
              <w:pStyle w:val="ConsPlusNormal"/>
              <w:jc w:val="both"/>
            </w:pPr>
            <w:r>
              <w:t>администрация города Кирова</w:t>
            </w:r>
          </w:p>
        </w:tc>
        <w:tc>
          <w:tcPr>
            <w:tcW w:w="2778" w:type="dxa"/>
          </w:tcPr>
          <w:p w:rsidR="009462FB" w:rsidRDefault="009462FB" w:rsidP="008C0D61">
            <w:pPr>
              <w:pStyle w:val="ConsPlusNormal"/>
              <w:jc w:val="both"/>
            </w:pPr>
            <w:r>
              <w:t>610017, г. Киров, ул. Красноармейская, д. 61</w:t>
            </w:r>
          </w:p>
        </w:tc>
      </w:tr>
    </w:tbl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right"/>
        <w:outlineLvl w:val="1"/>
      </w:pPr>
      <w:r>
        <w:t>Приложение N 2</w:t>
      </w:r>
    </w:p>
    <w:p w:rsidR="009462FB" w:rsidRDefault="009462FB" w:rsidP="009462FB">
      <w:pPr>
        <w:pStyle w:val="ConsPlusNormal"/>
        <w:jc w:val="right"/>
      </w:pPr>
      <w:r>
        <w:t>к Административному регламенту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Title"/>
        <w:jc w:val="center"/>
      </w:pPr>
      <w:bookmarkStart w:id="10" w:name="P1084"/>
      <w:bookmarkEnd w:id="10"/>
      <w:r>
        <w:t>БЛОК-СХЕМА</w:t>
      </w:r>
    </w:p>
    <w:p w:rsidR="009462FB" w:rsidRDefault="009462FB" w:rsidP="009462FB">
      <w:pPr>
        <w:pStyle w:val="ConsPlusTitle"/>
        <w:jc w:val="center"/>
      </w:pPr>
      <w:r>
        <w:t>ПОСЛЕДОВАТЕЛЬНОСТИ ДЕЙСТВИЙ ПО ПРЕДОСТАВЛЕНИЮ</w:t>
      </w:r>
    </w:p>
    <w:p w:rsidR="009462FB" w:rsidRDefault="009462FB" w:rsidP="009462FB">
      <w:pPr>
        <w:pStyle w:val="ConsPlusTitle"/>
        <w:jc w:val="center"/>
      </w:pPr>
      <w:r>
        <w:t>ГОСУДАРСТВЕННОЙ УСЛУГИ "ПРЕДОСТАВЛЕНИЕ ЧАСТИЧНОЙ КОМПЕНСАЦИИ</w:t>
      </w:r>
    </w:p>
    <w:p w:rsidR="009462FB" w:rsidRDefault="009462FB" w:rsidP="009462FB">
      <w:pPr>
        <w:pStyle w:val="ConsPlusTitle"/>
        <w:jc w:val="center"/>
      </w:pPr>
      <w:r>
        <w:t>РАСХОДОВ НА ОПЛАТУ ЖИЛОГО ПОМЕЩЕНИЯ И КОММУНАЛЬНЫХ УСЛУГ</w:t>
      </w:r>
    </w:p>
    <w:p w:rsidR="009462FB" w:rsidRDefault="009462FB" w:rsidP="009462FB">
      <w:pPr>
        <w:pStyle w:val="ConsPlusTitle"/>
        <w:jc w:val="center"/>
      </w:pPr>
      <w:r>
        <w:t>В ВИДЕ ЕЖЕМЕСЯЧНОЙ ДЕНЕЖНОЙ ВЫПЛАТЫ ОТДЕЛЬНЫМ КАТЕГОРИЯМ</w:t>
      </w:r>
    </w:p>
    <w:p w:rsidR="009462FB" w:rsidRDefault="009462FB" w:rsidP="009462FB">
      <w:pPr>
        <w:pStyle w:val="ConsPlusTitle"/>
        <w:jc w:val="center"/>
      </w:pPr>
      <w:r>
        <w:lastRenderedPageBreak/>
        <w:t>СПЕЦИАЛИСТОВ, РАБОТАЮЩИХ В МУНИЦИПАЛЬНЫХ УЧРЕЖДЕНИЯХ</w:t>
      </w:r>
    </w:p>
    <w:p w:rsidR="009462FB" w:rsidRDefault="009462FB" w:rsidP="009462FB">
      <w:pPr>
        <w:pStyle w:val="ConsPlusTitle"/>
        <w:jc w:val="center"/>
      </w:pPr>
      <w:r>
        <w:t>И ПРОЖИВАЮЩИХ В СЕЛЬСКИХ НАСЕЛЕННЫХ ПУНКТАХ ИЛИ ПОСЕЛКАХ</w:t>
      </w:r>
    </w:p>
    <w:p w:rsidR="009462FB" w:rsidRDefault="009462FB" w:rsidP="009462FB">
      <w:pPr>
        <w:pStyle w:val="ConsPlusTitle"/>
        <w:jc w:val="center"/>
      </w:pPr>
      <w:r>
        <w:t>ГОРОДСКОГО ТИПА КИРОВСКОЙ ОБЛАСТИ"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nformat"/>
        <w:jc w:val="both"/>
      </w:pPr>
      <w:r>
        <w:t xml:space="preserve"> ┌─────────────────────────────────┐   ┌───────────────────────────────┐</w:t>
      </w:r>
    </w:p>
    <w:p w:rsidR="009462FB" w:rsidRDefault="009462FB" w:rsidP="009462FB">
      <w:pPr>
        <w:pStyle w:val="ConsPlusNonformat"/>
        <w:jc w:val="both"/>
      </w:pPr>
      <w:r>
        <w:t xml:space="preserve"> │  Прием и регистрация заявления  │   │   Отказ в приеме заявления    │</w:t>
      </w:r>
    </w:p>
    <w:p w:rsidR="009462FB" w:rsidRDefault="009462FB" w:rsidP="009462FB">
      <w:pPr>
        <w:pStyle w:val="ConsPlusNonformat"/>
        <w:jc w:val="both"/>
      </w:pPr>
      <w:r>
        <w:t xml:space="preserve"> │ и прилагаемых к нему документов │   │и прилагаемых к нему документов│</w:t>
      </w:r>
    </w:p>
    <w:p w:rsidR="009462FB" w:rsidRDefault="009462FB" w:rsidP="009462FB">
      <w:pPr>
        <w:pStyle w:val="ConsPlusNonformat"/>
        <w:jc w:val="both"/>
      </w:pPr>
      <w:r>
        <w:t xml:space="preserve"> │на предоставление государственной│   │       на предоставление       │</w:t>
      </w:r>
    </w:p>
    <w:p w:rsidR="009462FB" w:rsidRDefault="009462FB" w:rsidP="009462FB">
      <w:pPr>
        <w:pStyle w:val="ConsPlusNonformat"/>
        <w:jc w:val="both"/>
      </w:pPr>
      <w:r>
        <w:t xml:space="preserve"> │             услуги              │   │    государственной услуги     │</w:t>
      </w:r>
    </w:p>
    <w:p w:rsidR="009462FB" w:rsidRDefault="009462FB" w:rsidP="009462FB">
      <w:pPr>
        <w:pStyle w:val="ConsPlusNonformat"/>
        <w:jc w:val="both"/>
      </w:pPr>
      <w:r>
        <w:t xml:space="preserve"> └────────────────┬────────────────┘   └───────────────────────────────┘</w:t>
      </w:r>
    </w:p>
    <w:p w:rsidR="009462FB" w:rsidRDefault="009462FB" w:rsidP="009462FB">
      <w:pPr>
        <w:pStyle w:val="ConsPlusNonformat"/>
        <w:jc w:val="both"/>
      </w:pPr>
      <w:r>
        <w:t xml:space="preserve">                  │</w:t>
      </w:r>
    </w:p>
    <w:p w:rsidR="009462FB" w:rsidRDefault="009462FB" w:rsidP="009462FB">
      <w:pPr>
        <w:pStyle w:val="ConsPlusNonformat"/>
        <w:jc w:val="both"/>
      </w:pPr>
      <w:r>
        <w:t xml:space="preserve">                  \/</w:t>
      </w:r>
    </w:p>
    <w:p w:rsidR="009462FB" w:rsidRDefault="009462FB" w:rsidP="009462FB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9462FB" w:rsidRDefault="009462FB" w:rsidP="009462FB">
      <w:pPr>
        <w:pStyle w:val="ConsPlusNonformat"/>
        <w:jc w:val="both"/>
      </w:pPr>
      <w:r>
        <w:t xml:space="preserve"> │Рассмотрение документов и принятие решения о предоставлении частичной│</w:t>
      </w:r>
    </w:p>
    <w:p w:rsidR="009462FB" w:rsidRDefault="009462FB" w:rsidP="009462FB">
      <w:pPr>
        <w:pStyle w:val="ConsPlusNonformat"/>
        <w:jc w:val="both"/>
      </w:pPr>
      <w:r>
        <w:t xml:space="preserve"> │    компенсации либо решения об отказе в предоставлении частичной    │</w:t>
      </w:r>
    </w:p>
    <w:p w:rsidR="009462FB" w:rsidRDefault="009462FB" w:rsidP="009462FB">
      <w:pPr>
        <w:pStyle w:val="ConsPlusNonformat"/>
        <w:jc w:val="both"/>
      </w:pPr>
      <w:r>
        <w:t xml:space="preserve"> │                             компенсации                             │</w:t>
      </w:r>
    </w:p>
    <w:p w:rsidR="009462FB" w:rsidRDefault="009462FB" w:rsidP="009462FB">
      <w:pPr>
        <w:pStyle w:val="ConsPlusNonformat"/>
        <w:jc w:val="both"/>
      </w:pPr>
      <w:r>
        <w:t xml:space="preserve"> └────────────────┬───────────────────────────────────┬────────────────┘</w:t>
      </w:r>
    </w:p>
    <w:p w:rsidR="009462FB" w:rsidRDefault="009462FB" w:rsidP="009462FB">
      <w:pPr>
        <w:pStyle w:val="ConsPlusNonformat"/>
        <w:jc w:val="both"/>
      </w:pPr>
      <w:r>
        <w:t xml:space="preserve">                  │                                   │</w:t>
      </w:r>
    </w:p>
    <w:p w:rsidR="009462FB" w:rsidRDefault="009462FB" w:rsidP="009462FB">
      <w:pPr>
        <w:pStyle w:val="ConsPlusNonformat"/>
        <w:jc w:val="both"/>
      </w:pPr>
      <w:r>
        <w:t xml:space="preserve">                  \/                                  \/</w:t>
      </w:r>
    </w:p>
    <w:p w:rsidR="009462FB" w:rsidRDefault="009462FB" w:rsidP="009462FB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┌───────────────────────────┐</w:t>
      </w:r>
    </w:p>
    <w:p w:rsidR="009462FB" w:rsidRDefault="009462FB" w:rsidP="009462FB">
      <w:pPr>
        <w:pStyle w:val="ConsPlusNonformat"/>
        <w:jc w:val="both"/>
      </w:pPr>
      <w:r>
        <w:t>│Решение о предоставлении частичной│    │     Решение об отказе     │</w:t>
      </w:r>
    </w:p>
    <w:p w:rsidR="009462FB" w:rsidRDefault="009462FB" w:rsidP="009462FB">
      <w:pPr>
        <w:pStyle w:val="ConsPlusNonformat"/>
        <w:jc w:val="both"/>
      </w:pPr>
      <w:r>
        <w:t>│   компенсации расходов по ЖКУ    │    │в предоставлении частичной │</w:t>
      </w:r>
    </w:p>
    <w:p w:rsidR="009462FB" w:rsidRDefault="009462FB" w:rsidP="009462FB">
      <w:pPr>
        <w:pStyle w:val="ConsPlusNonformat"/>
        <w:jc w:val="both"/>
      </w:pPr>
      <w:r>
        <w:t>└─────────────────┬────────────────┘    │компенсации расходов по ЖКУ│</w:t>
      </w:r>
    </w:p>
    <w:p w:rsidR="009462FB" w:rsidRDefault="009462FB" w:rsidP="009462FB">
      <w:pPr>
        <w:pStyle w:val="ConsPlusNonformat"/>
        <w:jc w:val="both"/>
      </w:pPr>
      <w:r>
        <w:t xml:space="preserve">                  │                     └─────────────┬─────────────┘</w:t>
      </w:r>
    </w:p>
    <w:p w:rsidR="009462FB" w:rsidRDefault="009462FB" w:rsidP="009462FB">
      <w:pPr>
        <w:pStyle w:val="ConsPlusNonformat"/>
        <w:jc w:val="both"/>
      </w:pPr>
      <w:r>
        <w:t xml:space="preserve">                  \/                                  │</w:t>
      </w:r>
    </w:p>
    <w:p w:rsidR="009462FB" w:rsidRDefault="009462FB" w:rsidP="009462FB">
      <w:pPr>
        <w:pStyle w:val="ConsPlusNonformat"/>
        <w:jc w:val="both"/>
      </w:pPr>
      <w:r>
        <w:t>┌──────────────────────────────────┐                  \/</w:t>
      </w:r>
    </w:p>
    <w:p w:rsidR="009462FB" w:rsidRDefault="009462FB" w:rsidP="009462FB">
      <w:pPr>
        <w:pStyle w:val="ConsPlusNonformat"/>
        <w:jc w:val="both"/>
      </w:pPr>
      <w:r>
        <w:t>│     Предоставление частичной     │    ┌───────────────────────────┐</w:t>
      </w:r>
    </w:p>
    <w:p w:rsidR="009462FB" w:rsidRDefault="009462FB" w:rsidP="009462FB">
      <w:pPr>
        <w:pStyle w:val="ConsPlusNonformat"/>
        <w:jc w:val="both"/>
      </w:pPr>
      <w:r>
        <w:t>│           компенсации            │    │   Направление (вручение)  │</w:t>
      </w:r>
    </w:p>
    <w:p w:rsidR="009462FB" w:rsidRDefault="009462FB" w:rsidP="009462FB">
      <w:pPr>
        <w:pStyle w:val="ConsPlusNonformat"/>
        <w:jc w:val="both"/>
      </w:pPr>
      <w:r>
        <w:t>└─────────────────┬────────────────┘    │заявителю решения об отказе│</w:t>
      </w:r>
    </w:p>
    <w:p w:rsidR="009462FB" w:rsidRDefault="009462FB" w:rsidP="009462FB">
      <w:pPr>
        <w:pStyle w:val="ConsPlusNonformat"/>
        <w:jc w:val="both"/>
      </w:pPr>
      <w:r>
        <w:t xml:space="preserve">                  │                     │в предоставлении частичной │</w:t>
      </w:r>
    </w:p>
    <w:p w:rsidR="009462FB" w:rsidRDefault="009462FB" w:rsidP="009462FB">
      <w:pPr>
        <w:pStyle w:val="ConsPlusNonformat"/>
        <w:jc w:val="both"/>
      </w:pPr>
      <w:r>
        <w:t xml:space="preserve">                  \/                    │        компенсации        │</w:t>
      </w:r>
    </w:p>
    <w:p w:rsidR="009462FB" w:rsidRDefault="009462FB" w:rsidP="009462FB">
      <w:pPr>
        <w:pStyle w:val="ConsPlusNonformat"/>
        <w:jc w:val="both"/>
      </w:pPr>
      <w:r>
        <w:t>┌──────────────────────────────────┐    └───────────────────────────┘</w:t>
      </w:r>
    </w:p>
    <w:p w:rsidR="009462FB" w:rsidRDefault="009462FB" w:rsidP="009462FB">
      <w:pPr>
        <w:pStyle w:val="ConsPlusNonformat"/>
        <w:jc w:val="both"/>
      </w:pPr>
      <w:r>
        <w:t>│  Прекращение выплаты частичной   │</w:t>
      </w:r>
    </w:p>
    <w:p w:rsidR="009462FB" w:rsidRDefault="009462FB" w:rsidP="009462FB">
      <w:pPr>
        <w:pStyle w:val="ConsPlusNonformat"/>
        <w:jc w:val="both"/>
      </w:pPr>
      <w:r>
        <w:t>│           компенсации            │</w:t>
      </w:r>
    </w:p>
    <w:p w:rsidR="009462FB" w:rsidRDefault="009462FB" w:rsidP="009462FB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9462FB" w:rsidRDefault="009462FB" w:rsidP="009462FB">
      <w:pPr>
        <w:pStyle w:val="ConsPlusNormal"/>
        <w:jc w:val="both"/>
      </w:pPr>
    </w:p>
    <w:p w:rsidR="00AB5429" w:rsidRDefault="00AB5429"/>
    <w:sectPr w:rsidR="00AB5429" w:rsidSect="00AB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462FB"/>
    <w:rsid w:val="009462FB"/>
    <w:rsid w:val="00A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753C61E6A5A7F8AAB8E206EA7DFF61F34E444721D6DFDB3E62648E4C61A71B99E448FA041B5041528E3319329CAE1ED3FA02fCH8G" TargetMode="External"/><Relationship Id="rId13" Type="http://schemas.openxmlformats.org/officeDocument/2006/relationships/hyperlink" Target="consultantplus://offline/ref=A2B28EB18A758129C94C753C61E6A5A7F8AAB8E20EE973FF63FF134E4F78DADDDC313D7389056DA61B99E54AF05B1E45500A8133052C9EB202D1FBf0HAG" TargetMode="External"/><Relationship Id="rId18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26" Type="http://schemas.openxmlformats.org/officeDocument/2006/relationships/hyperlink" Target="consultantplus://offline/ref=A2B28EB18A758129C94C753C61E6A5A7F8AAB8E206E97DF36CF34E444721D6DFDB3E62648E4C61A71B99E540F2041B5041528E3319329CAE1ED3FA02fCH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28EB18A758129C94C6B31778AF9AEFAA3E6E707ED7EA038A048131871D08A897E3C3DCF0A72A61987E649FAf0H6G" TargetMode="External"/><Relationship Id="rId34" Type="http://schemas.openxmlformats.org/officeDocument/2006/relationships/hyperlink" Target="consultantplus://offline/ref=A2B28EB18A758129C94C753C61E6A5A7F8AAB8E206EB7DF767F74E444721D6DFDB3E62648E4C61A71B99E448FF041B5041528E3319329CAE1ED3FA02fCH8G" TargetMode="External"/><Relationship Id="rId7" Type="http://schemas.openxmlformats.org/officeDocument/2006/relationships/hyperlink" Target="consultantplus://offline/ref=A2B28EB18A758129C94C753C61E6A5A7F8AAB8E206EB7DF767F74E444721D6DFDB3E62648E4C61A71B99E448FF041B5041528E3319329CAE1ED3FA02fCH8G" TargetMode="External"/><Relationship Id="rId12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17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25" Type="http://schemas.openxmlformats.org/officeDocument/2006/relationships/hyperlink" Target="consultantplus://offline/ref=A2B28EB18A758129C94C753C61E6A5A7F8AAB8E206EA7DFF61F34E444721D6DFDB3E62648E4C61A71B99E448FA041B5041528E3319329CAE1ED3FA02fCH8G" TargetMode="External"/><Relationship Id="rId33" Type="http://schemas.openxmlformats.org/officeDocument/2006/relationships/hyperlink" Target="consultantplus://offline/ref=A2B28EB18A758129C94C6B31778AF9AEFBA1E5E902E37EA038A048131871D08A9B7E6431CC0067F24ADDB144F90D5101071981311Af2H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20" Type="http://schemas.openxmlformats.org/officeDocument/2006/relationships/hyperlink" Target="consultantplus://offline/ref=A2B28EB18A758129C94C6B31778AF9AEFAA9E1EA0CBD29A269F5461610218A9A8D376B32D3086EB81999E5f4H0G" TargetMode="External"/><Relationship Id="rId29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28EB18A758129C94C753C61E6A5A7F8AAB8E20EEC73F363FF134E4F78DADDDC313D7389056DA61B99E440F05B1E45500A8133052C9EB202D1FBf0HAG" TargetMode="External"/><Relationship Id="rId11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24" Type="http://schemas.openxmlformats.org/officeDocument/2006/relationships/hyperlink" Target="consultantplus://offline/ref=A2B28EB18A758129C94C753C61E6A5A7F8AAB8E206E973F767F24E444721D6DFDB3E62649C4C39AB199BFA49F9114D0104f0HEG" TargetMode="External"/><Relationship Id="rId32" Type="http://schemas.openxmlformats.org/officeDocument/2006/relationships/hyperlink" Target="consultantplus://offline/ref=A2B28EB18A758129C94C753C61E6A5A7F8AAB8E20FEC7CFE63FF134E4F78DADDDC313D7389056DA61B99E649F05B1E45500A8133052C9EB202D1FBf0HAG" TargetMode="External"/><Relationship Id="rId5" Type="http://schemas.openxmlformats.org/officeDocument/2006/relationships/hyperlink" Target="consultantplus://offline/ref=A2B28EB18A758129C94C753C61E6A5A7F8AAB8E20EE973FF63FF134E4F78DADDDC313D7389056DA61B99E548F05B1E45500A8133052C9EB202D1FBf0HAG" TargetMode="External"/><Relationship Id="rId15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23" Type="http://schemas.openxmlformats.org/officeDocument/2006/relationships/hyperlink" Target="consultantplus://offline/ref=A2B28EB18A758129C94C753C61E6A5A7F8AAB8E206E97DF36CF34E444721D6DFDB3E62649C4C39AB199BFA49F9114D0104f0HEG" TargetMode="External"/><Relationship Id="rId28" Type="http://schemas.openxmlformats.org/officeDocument/2006/relationships/hyperlink" Target="consultantplus://offline/ref=A2B28EB18A758129C94C753C61E6A5A7F8AAB8E20EEC73F363FF134E4F78DADDDC313D7389056DA61B99E440F05B1E45500A8133052C9EB202D1FBf0HA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2B28EB18A758129C94C753C61E6A5A7F8AAB8E20EE973FF63FF134E4F78DADDDC313D7389056DA61B99E54BF05B1E45500A8133052C9EB202D1FBf0HAG" TargetMode="External"/><Relationship Id="rId19" Type="http://schemas.openxmlformats.org/officeDocument/2006/relationships/hyperlink" Target="consultantplus://offline/ref=A2B28EB18A758129C94C6B31778AF9AEFBA0E2E705EB7EA038A048131871D08A897E3C3DCF0A72A61987E649FAf0H6G" TargetMode="External"/><Relationship Id="rId31" Type="http://schemas.openxmlformats.org/officeDocument/2006/relationships/hyperlink" Target="consultantplus://offline/ref=A2B28EB18A758129C94C6B31778AF9AEFBA1E5E902E37EA038A048131871D08A9B7E6431CD0F67F24ADDB144F90D5101071981311Af2H5G" TargetMode="External"/><Relationship Id="rId4" Type="http://schemas.openxmlformats.org/officeDocument/2006/relationships/hyperlink" Target="consultantplus://offline/ref=A2B28EB18A758129C94C753C61E6A5A7F8AAB8E20FEC7CFE63FF134E4F78DADDDC313D7389056DA61B99E44EF05B1E45500A8133052C9EB202D1FBf0HAG" TargetMode="External"/><Relationship Id="rId9" Type="http://schemas.openxmlformats.org/officeDocument/2006/relationships/hyperlink" Target="consultantplus://offline/ref=A2B28EB18A758129C94C753C61E6A5A7F8AAB8E206E876F165F44E444721D6DFDB3E62648E4C61A71B99E449F2041B5041528E3319329CAE1ED3FA02fCH8G" TargetMode="External"/><Relationship Id="rId14" Type="http://schemas.openxmlformats.org/officeDocument/2006/relationships/hyperlink" Target="consultantplus://offline/ref=A2B28EB18A758129C94C753C61E6A5A7F8AAB8E20EE973FF63FF134E4F78DADDDC313D7389056DA61B99E54DF05B1E45500A8133052C9EB202D1FBf0HAG" TargetMode="External"/><Relationship Id="rId22" Type="http://schemas.openxmlformats.org/officeDocument/2006/relationships/hyperlink" Target="consultantplus://offline/ref=A2B28EB18A758129C94C753C61E6A5A7F8AAB8E206E876F165F44E444721D6DFDB3E62649C4C39AB199BFA49F9114D0104f0HEG" TargetMode="External"/><Relationship Id="rId27" Type="http://schemas.openxmlformats.org/officeDocument/2006/relationships/hyperlink" Target="consultantplus://offline/ref=A2B28EB18A758129C94C6B31778AF9AEFBA1E6E702EB7EA038A048131871D08A897E3C3DCF0A72A61987E649FAf0H6G" TargetMode="External"/><Relationship Id="rId30" Type="http://schemas.openxmlformats.org/officeDocument/2006/relationships/hyperlink" Target="consultantplus://offline/ref=A2B28EB18A758129C94C6B31778AF9AEFBA1E5E902E37EA038A048131871D08A9B7E6439C50338F75FCCE94BF9114F031B058330f1H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7657</Words>
  <Characters>43648</Characters>
  <Application>Microsoft Office Word</Application>
  <DocSecurity>0</DocSecurity>
  <Lines>363</Lines>
  <Paragraphs>102</Paragraphs>
  <ScaleCrop>false</ScaleCrop>
  <Company>Reanimator Extreme Edition</Company>
  <LinksUpToDate>false</LinksUpToDate>
  <CharactersWithSpaces>51203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2019-02-22T07:11:00Z</dcterms:created>
  <dcterms:modified xsi:type="dcterms:W3CDTF">2019-02-22T07:12:00Z</dcterms:modified>
</cp:coreProperties>
</file>